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ind w:left="0" w:leftChars="0" w:right="-94" w:rightChars="-39" w:firstLine="0" w:firstLineChars="0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证券代码：603232   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证券简称：格尔软件         公告编号：20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line="360" w:lineRule="auto"/>
        <w:ind w:left="0" w:leftChars="0" w:right="-94" w:rightChars="-39" w:firstLine="0" w:firstLineChars="0"/>
        <w:jc w:val="center"/>
        <w:textAlignment w:val="auto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格尔软件股份有限公司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 w:line="360" w:lineRule="auto"/>
        <w:ind w:left="0" w:leftChars="0" w:right="-94" w:rightChars="-39" w:firstLine="0" w:firstLineChars="0"/>
        <w:jc w:val="center"/>
        <w:textAlignment w:val="auto"/>
        <w:rPr>
          <w:rFonts w:hint="eastAsia" w:ascii="黑体" w:hAnsi="黑体" w:eastAsia="黑体" w:cs="黑体"/>
          <w:b/>
          <w:color w:val="FF0000"/>
          <w:sz w:val="36"/>
          <w:szCs w:val="36"/>
        </w:rPr>
      </w:pPr>
      <w:r>
        <w:rPr>
          <w:rFonts w:hint="eastAsia" w:ascii="黑体" w:hAnsi="黑体" w:eastAsia="黑体" w:cs="黑体"/>
          <w:b/>
          <w:color w:val="FF0000"/>
          <w:sz w:val="36"/>
          <w:szCs w:val="36"/>
          <w:lang w:eastAsia="zh-CN"/>
        </w:rPr>
        <w:t>关于变更签字注册会计师的</w:t>
      </w:r>
      <w:r>
        <w:rPr>
          <w:rFonts w:hint="eastAsia" w:ascii="黑体" w:hAnsi="黑体" w:eastAsia="黑体" w:cs="黑体"/>
          <w:b/>
          <w:color w:val="FF0000"/>
          <w:sz w:val="36"/>
          <w:szCs w:val="36"/>
        </w:rPr>
        <w:t>公告</w:t>
      </w:r>
    </w:p>
    <w:p>
      <w:pPr>
        <w:pStyle w:val="4"/>
        <w:keepNext w:val="0"/>
        <w:keepLines w:val="0"/>
        <w:pageBreakBefore w:val="0"/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-94" w:rightChars="-39" w:firstLine="480" w:firstLineChars="2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本公司</w:t>
      </w:r>
      <w:r>
        <w:rPr>
          <w:rFonts w:hint="eastAsia" w:ascii="宋体" w:hAnsi="宋体" w:eastAsia="宋体" w:cs="宋体"/>
          <w:lang w:eastAsia="zh-CN"/>
        </w:rPr>
        <w:t>董事</w:t>
      </w:r>
      <w:r>
        <w:rPr>
          <w:rFonts w:hint="eastAsia" w:ascii="宋体" w:hAnsi="宋体" w:eastAsia="宋体" w:cs="宋体"/>
        </w:rPr>
        <w:t>会及全体</w:t>
      </w:r>
      <w:r>
        <w:rPr>
          <w:rFonts w:hint="eastAsia" w:ascii="宋体" w:hAnsi="宋体" w:eastAsia="宋体" w:cs="宋体"/>
          <w:lang w:eastAsia="zh-CN"/>
        </w:rPr>
        <w:t>董事</w:t>
      </w:r>
      <w:r>
        <w:rPr>
          <w:rFonts w:hint="eastAsia" w:ascii="宋体" w:hAnsi="宋体" w:eastAsia="宋体" w:cs="宋体"/>
        </w:rPr>
        <w:t>保证本公告内容不存在任何虚假记载、误导性陈述或者重大遗漏，并对其内容的真实性、准确性和完整性承担个别及连带责任。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right="-94" w:rightChars="-39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格尔软件</w:t>
      </w:r>
      <w:r>
        <w:rPr>
          <w:rFonts w:ascii="宋体" w:hAnsi="宋体" w:eastAsia="宋体" w:cs="宋体"/>
          <w:sz w:val="24"/>
          <w:szCs w:val="24"/>
        </w:rPr>
        <w:t>股份有限公司（以下称“公司”）</w:t>
      </w:r>
      <w:r>
        <w:rPr>
          <w:rFonts w:hint="default" w:ascii="Times New Roman" w:hAnsi="Times New Roman" w:eastAsia="宋体" w:cs="Times New Roman"/>
          <w:sz w:val="24"/>
          <w:szCs w:val="24"/>
        </w:rPr>
        <w:t>于202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年4月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sz w:val="24"/>
          <w:szCs w:val="24"/>
        </w:rPr>
        <w:t>日召</w:t>
      </w:r>
      <w:r>
        <w:rPr>
          <w:rFonts w:ascii="宋体" w:hAnsi="宋体" w:eastAsia="宋体" w:cs="宋体"/>
          <w:sz w:val="24"/>
          <w:szCs w:val="24"/>
        </w:rPr>
        <w:t>开第</w:t>
      </w:r>
      <w:r>
        <w:rPr>
          <w:rFonts w:hint="eastAsia" w:ascii="宋体" w:hAnsi="宋体" w:cs="宋体"/>
          <w:sz w:val="24"/>
          <w:szCs w:val="24"/>
          <w:lang w:eastAsia="zh-CN"/>
        </w:rPr>
        <w:t>七</w:t>
      </w:r>
      <w:r>
        <w:rPr>
          <w:rFonts w:ascii="宋体" w:hAnsi="宋体" w:eastAsia="宋体" w:cs="宋体"/>
          <w:sz w:val="24"/>
          <w:szCs w:val="24"/>
        </w:rPr>
        <w:t>届董事会第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十六</w:t>
      </w:r>
      <w:r>
        <w:rPr>
          <w:rFonts w:ascii="宋体" w:hAnsi="宋体" w:eastAsia="宋体" w:cs="宋体"/>
          <w:sz w:val="24"/>
          <w:szCs w:val="24"/>
        </w:rPr>
        <w:t>次会议，审议通过了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《关于支付20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年度会计师事务所报酬与续聘202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年度会计师事务所的议案》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及《关于支付20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年度内控审计会计师事务所报酬与续聘202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年度内控审计会计师事务所的议案》</w:t>
      </w:r>
      <w:r>
        <w:rPr>
          <w:rFonts w:ascii="宋体" w:hAnsi="宋体" w:eastAsia="宋体" w:cs="宋体"/>
          <w:sz w:val="24"/>
          <w:szCs w:val="24"/>
        </w:rPr>
        <w:t>，为保持公司</w:t>
      </w:r>
      <w:r>
        <w:rPr>
          <w:rFonts w:hint="default" w:ascii="Times New Roman" w:hAnsi="Times New Roman" w:eastAsia="宋体" w:cs="Times New Roman"/>
          <w:sz w:val="24"/>
          <w:szCs w:val="24"/>
        </w:rPr>
        <w:t>审计工作的连续性，公司续聘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上会</w:t>
      </w:r>
      <w:r>
        <w:rPr>
          <w:rFonts w:hint="default" w:ascii="Times New Roman" w:hAnsi="Times New Roman" w:eastAsia="宋体" w:cs="Times New Roman"/>
          <w:sz w:val="24"/>
          <w:szCs w:val="24"/>
        </w:rPr>
        <w:t>会计师事务所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4"/>
          <w:szCs w:val="24"/>
        </w:rPr>
        <w:t>特殊普通合伙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）（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以下简称“上会会计”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为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年度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审计机构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、内部控制审计机构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。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该</w:t>
      </w:r>
      <w:r>
        <w:rPr>
          <w:rFonts w:hint="default" w:ascii="Times New Roman" w:hAnsi="Times New Roman" w:eastAsia="宋体" w:cs="Times New Roman"/>
          <w:sz w:val="24"/>
          <w:szCs w:val="24"/>
        </w:rPr>
        <w:t>事项经公司202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年5月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sz w:val="24"/>
          <w:szCs w:val="24"/>
        </w:rPr>
        <w:t>日召开的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2020</w:t>
      </w:r>
      <w:r>
        <w:rPr>
          <w:rFonts w:hint="default" w:ascii="Times New Roman" w:hAnsi="Times New Roman" w:eastAsia="宋体" w:cs="Times New Roman"/>
          <w:sz w:val="24"/>
          <w:szCs w:val="24"/>
        </w:rPr>
        <w:t>年年度股东大会审议通过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宋体" w:cs="Times New Roman"/>
          <w:sz w:val="24"/>
          <w:szCs w:val="24"/>
        </w:rPr>
        <w:t>具体内容请详见公司202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年4月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sz w:val="24"/>
          <w:szCs w:val="24"/>
        </w:rPr>
        <w:t>日、202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年5月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sz w:val="24"/>
          <w:szCs w:val="24"/>
        </w:rPr>
        <w:t>日在</w:t>
      </w:r>
      <w:r>
        <w:rPr>
          <w:rFonts w:hint="default" w:ascii="Times New Roman" w:hAnsi="Times New Roman" w:eastAsia="宋体" w:cs="Times New Roman"/>
        </w:rPr>
        <w:t>上海证券交易所网站（www.sse.com.cn）</w:t>
      </w:r>
      <w:r>
        <w:rPr>
          <w:rFonts w:hint="default" w:ascii="Times New Roman" w:hAnsi="Times New Roman" w:eastAsia="宋体" w:cs="Times New Roman"/>
          <w:sz w:val="24"/>
          <w:szCs w:val="24"/>
        </w:rPr>
        <w:t>公告的《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格尔软件股份有限公司</w:t>
      </w:r>
      <w:r>
        <w:rPr>
          <w:rFonts w:hint="default" w:ascii="Times New Roman" w:hAnsi="Times New Roman" w:eastAsia="宋体" w:cs="Times New Roman"/>
          <w:sz w:val="24"/>
          <w:szCs w:val="24"/>
        </w:rPr>
        <w:t>第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七</w:t>
      </w:r>
      <w:r>
        <w:rPr>
          <w:rFonts w:hint="default" w:ascii="Times New Roman" w:hAnsi="Times New Roman" w:eastAsia="宋体" w:cs="Times New Roman"/>
          <w:sz w:val="24"/>
          <w:szCs w:val="24"/>
        </w:rPr>
        <w:t>届董事会第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十六</w:t>
      </w:r>
      <w:r>
        <w:rPr>
          <w:rFonts w:hint="default" w:ascii="Times New Roman" w:hAnsi="Times New Roman" w:eastAsia="宋体" w:cs="Times New Roman"/>
          <w:sz w:val="24"/>
          <w:szCs w:val="24"/>
        </w:rPr>
        <w:t>次会议决议公告》（公告编号：202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-0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5）、《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格尔软件股份有限公司</w:t>
      </w:r>
      <w:r>
        <w:rPr>
          <w:rFonts w:hint="default" w:ascii="Times New Roman" w:hAnsi="Times New Roman" w:eastAsia="宋体" w:cs="Times New Roman"/>
          <w:sz w:val="24"/>
          <w:szCs w:val="24"/>
        </w:rPr>
        <w:t>关于续聘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会计师事务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所</w:t>
      </w:r>
      <w:r>
        <w:rPr>
          <w:rFonts w:hint="default" w:ascii="Times New Roman" w:hAnsi="Times New Roman" w:eastAsia="宋体" w:cs="Times New Roman"/>
          <w:sz w:val="24"/>
          <w:szCs w:val="24"/>
        </w:rPr>
        <w:t>的公告》（公告编号：202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-0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sz w:val="24"/>
          <w:szCs w:val="24"/>
        </w:rPr>
        <w:t>）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、《格尔软件股份有限公司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年年度股东大会决议公告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》（公告编号：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-0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公司于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202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1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10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收到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上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会计出具的《关于签字注册会计师变更的告知函》，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>具体变更情况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0" w:firstLineChars="0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一、签字注册会计师的变更情况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上会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会计作为公司202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年度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审计机构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eastAsia="zh-CN"/>
        </w:rPr>
        <w:t>、内部控制审计机构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原拟委派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张晓荣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、李波作为签字注册会计师，</w:t>
      </w:r>
      <w:r>
        <w:rPr>
          <w:rFonts w:hint="eastAsia"/>
          <w:sz w:val="24"/>
        </w:rPr>
        <w:t>刘蓓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作为质量控制复核人为</w:t>
      </w:r>
      <w:r>
        <w:rPr>
          <w:rFonts w:hint="eastAsia" w:ascii="Times New Roman" w:hAnsi="Times New Roman" w:cs="Times New Roman"/>
          <w:color w:val="000000"/>
          <w:kern w:val="0"/>
          <w:sz w:val="24"/>
          <w:lang w:val="en-US" w:eastAsia="zh-CN" w:bidi="ar"/>
        </w:rPr>
        <w:t>公司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提供审计服务。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lang w:bidi="ar"/>
        </w:rPr>
        <w:t>现因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上会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会计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内部工作调整</w:t>
      </w:r>
      <w:r>
        <w:rPr>
          <w:rFonts w:hint="eastAsia" w:ascii="Times New Roman" w:hAnsi="Times New Roman" w:cs="Times New Roman"/>
          <w:color w:val="000000"/>
          <w:kern w:val="0"/>
          <w:sz w:val="24"/>
          <w:lang w:eastAsia="zh-CN" w:bidi="ar"/>
        </w:rPr>
        <w:t>，</w:t>
      </w:r>
      <w:r>
        <w:rPr>
          <w:rFonts w:hint="eastAsia" w:ascii="Times New Roman" w:hAnsi="Times New Roman" w:cs="Times New Roman"/>
          <w:color w:val="000000"/>
          <w:kern w:val="0"/>
          <w:sz w:val="24"/>
          <w:lang w:val="en-US" w:eastAsia="zh-CN" w:bidi="ar"/>
        </w:rPr>
        <w:t>公司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202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1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年度财务报表审计和内控审计签字注册会计师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由张晓荣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、李波变更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为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>张志云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、窦成明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lang w:bidi="ar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变更后，签字注册会计师为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张志云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bidi="ar"/>
        </w:rPr>
        <w:t>、窦成明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，质量控制复核人为</w:t>
      </w:r>
      <w:r>
        <w:rPr>
          <w:rFonts w:hint="eastAsia"/>
          <w:sz w:val="24"/>
        </w:rPr>
        <w:t>刘蓓，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其中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eastAsia="zh-CN" w:bidi="ar"/>
        </w:rPr>
        <w:t>张志云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为项目合伙人。变更人员基本信息如下：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二、本次变更签字注册会计师的基本信息</w:t>
      </w:r>
    </w:p>
    <w:p>
      <w:pPr>
        <w:pStyle w:val="5"/>
        <w:keepNext w:val="0"/>
        <w:keepLines w:val="0"/>
        <w:pageBreakBefore w:val="0"/>
        <w:widowControl/>
        <w:tabs>
          <w:tab w:val="left" w:pos="1017"/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-94" w:rightChars="-39" w:firstLine="0" w:firstLineChars="0"/>
        <w:jc w:val="left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1）</w:t>
      </w:r>
      <w:r>
        <w:rPr>
          <w:rFonts w:hint="default" w:ascii="Times New Roman" w:hAnsi="Times New Roman" w:cs="Times New Roman"/>
          <w:sz w:val="24"/>
        </w:rPr>
        <w:t>签字注册会计师</w:t>
      </w:r>
      <w:r>
        <w:rPr>
          <w:rFonts w:hint="eastAsia" w:ascii="Times New Roman" w:hAnsi="Times New Roman" w:cs="Times New Roman"/>
          <w:sz w:val="24"/>
          <w:lang w:val="en-US" w:eastAsia="zh-CN"/>
        </w:rPr>
        <w:t>1（项目合伙人）</w:t>
      </w:r>
    </w:p>
    <w:p>
      <w:pPr>
        <w:pStyle w:val="5"/>
        <w:keepNext w:val="0"/>
        <w:keepLines w:val="0"/>
        <w:pageBreakBefore w:val="0"/>
        <w:widowControl/>
        <w:tabs>
          <w:tab w:val="left" w:pos="1017"/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-94" w:rightChars="-39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lang w:eastAsia="zh-CN" w:bidi="ar"/>
        </w:rPr>
        <w:t>张志云</w:t>
      </w:r>
      <w:r>
        <w:rPr>
          <w:rFonts w:hint="default" w:ascii="Times New Roman" w:hAnsi="Times New Roman" w:cs="Times New Roman"/>
          <w:sz w:val="24"/>
          <w:lang w:val="en-US"/>
        </w:rPr>
        <w:t>，</w:t>
      </w:r>
      <w:r>
        <w:rPr>
          <w:rFonts w:hint="eastAsia" w:ascii="Times New Roman" w:hAnsi="Times New Roman" w:cs="Times New Roman"/>
          <w:sz w:val="24"/>
          <w:highlight w:val="none"/>
          <w:lang w:eastAsia="zh-CN"/>
        </w:rPr>
        <w:t>中国注册会计师，从事审计服务25年。主要从事IPO、上市公司审计、大型国企事业单位审计、财务管理咨询、资产评估、税务等专业服务。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1017"/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-94" w:rightChars="-39" w:firstLine="0" w:firstLineChars="0"/>
        <w:jc w:val="left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2）</w:t>
      </w:r>
      <w:r>
        <w:rPr>
          <w:rFonts w:hint="default" w:ascii="Times New Roman" w:hAnsi="Times New Roman" w:cs="Times New Roman"/>
          <w:sz w:val="24"/>
        </w:rPr>
        <w:t>签字注册会计师</w:t>
      </w:r>
      <w:r>
        <w:rPr>
          <w:rFonts w:hint="eastAsia" w:ascii="Times New Roman" w:hAnsi="Times New Roman" w:cs="Times New Roman"/>
          <w:sz w:val="24"/>
          <w:lang w:val="en-US" w:eastAsia="zh-CN"/>
        </w:rPr>
        <w:t>2</w:t>
      </w:r>
    </w:p>
    <w:p>
      <w:pPr>
        <w:pStyle w:val="5"/>
        <w:keepNext w:val="0"/>
        <w:keepLines w:val="0"/>
        <w:pageBreakBefore w:val="0"/>
        <w:widowControl/>
        <w:tabs>
          <w:tab w:val="left" w:pos="1017"/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-94" w:rightChars="-39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bidi="ar"/>
        </w:rPr>
        <w:t>窦成明</w:t>
      </w:r>
      <w:r>
        <w:rPr>
          <w:rFonts w:ascii="Times New Roman" w:hAnsi="Times New Roman" w:cs="Times New Roman"/>
          <w:sz w:val="24"/>
          <w:highlight w:val="none"/>
        </w:rPr>
        <w:t>，中国注册会计师</w:t>
      </w:r>
      <w:r>
        <w:rPr>
          <w:rFonts w:ascii="Times New Roman" w:hAnsi="Times New Roman" w:cs="Times New Roman"/>
          <w:sz w:val="24"/>
        </w:rPr>
        <w:t>，</w:t>
      </w:r>
      <w:r>
        <w:rPr>
          <w:rFonts w:hint="eastAsia" w:ascii="Times New Roman" w:hAnsi="Times New Roman" w:cs="Times New Roman"/>
          <w:sz w:val="24"/>
        </w:rPr>
        <w:t>香港会计师公会会员，从事审计服务1</w:t>
      </w:r>
      <w:r>
        <w:rPr>
          <w:rFonts w:ascii="Times New Roman" w:hAnsi="Times New Roman" w:cs="Times New Roman"/>
          <w:sz w:val="24"/>
        </w:rPr>
        <w:t>4</w:t>
      </w:r>
      <w:r>
        <w:rPr>
          <w:rFonts w:hint="eastAsia" w:ascii="Times New Roman" w:hAnsi="Times New Roman" w:cs="Times New Roman"/>
          <w:sz w:val="24"/>
        </w:rPr>
        <w:t>年。主要从事上市公司审计、财务管理咨询等专业服务。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三、本次变更签字注册会计师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的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独立性和诚信情况</w:t>
      </w:r>
    </w:p>
    <w:p>
      <w:pPr>
        <w:pStyle w:val="5"/>
        <w:keepNext w:val="0"/>
        <w:keepLines w:val="0"/>
        <w:pageBreakBefore w:val="0"/>
        <w:widowControl/>
        <w:tabs>
          <w:tab w:val="left" w:pos="1017"/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0" w:leftChars="0" w:right="-94" w:rightChars="-39" w:firstLine="480" w:firstLineChars="200"/>
        <w:jc w:val="left"/>
        <w:textAlignment w:val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签字注册会计师</w:t>
      </w:r>
      <w:r>
        <w:rPr>
          <w:rFonts w:hint="eastAsia" w:ascii="Times New Roman" w:hAnsi="Times New Roman" w:cs="Times New Roman"/>
          <w:color w:val="000000"/>
          <w:kern w:val="0"/>
          <w:sz w:val="24"/>
          <w:lang w:eastAsia="zh-CN" w:bidi="ar"/>
        </w:rPr>
        <w:t>张志云</w:t>
      </w:r>
      <w:r>
        <w:rPr>
          <w:rFonts w:hint="eastAsia" w:ascii="Times New Roman" w:hAnsi="Times New Roman" w:cs="Times New Roman"/>
          <w:color w:val="000000"/>
          <w:kern w:val="0"/>
          <w:sz w:val="24"/>
          <w:lang w:bidi="ar"/>
        </w:rPr>
        <w:t>、窦成明</w:t>
      </w:r>
      <w:r>
        <w:rPr>
          <w:rFonts w:ascii="Times New Roman" w:hAnsi="Times New Roman" w:cs="Times New Roman"/>
          <w:sz w:val="24"/>
          <w:lang w:val="en-US"/>
        </w:rPr>
        <w:t>符合独立性要求，近三</w:t>
      </w:r>
      <w:r>
        <w:rPr>
          <w:rFonts w:hint="eastAsia"/>
          <w:sz w:val="24"/>
          <w:lang w:val="en-US"/>
        </w:rPr>
        <w:t>年未受到刑事处罚、行政处罚、行政监管措施和自律监管措施</w:t>
      </w:r>
      <w:r>
        <w:rPr>
          <w:rFonts w:hint="eastAsia"/>
          <w:sz w:val="24"/>
        </w:rPr>
        <w:t>。</w:t>
      </w:r>
      <w:r>
        <w:rPr>
          <w:rFonts w:hint="eastAsia"/>
          <w:sz w:val="24"/>
          <w:lang w:val="en-US"/>
        </w:rPr>
        <w:t>本次变更过程中相关工作安排有序交接，变更事项不会对</w:t>
      </w:r>
      <w:r>
        <w:rPr>
          <w:rFonts w:hint="eastAsia"/>
          <w:sz w:val="24"/>
          <w:lang w:val="en-US" w:eastAsia="zh-CN"/>
        </w:rPr>
        <w:t>公司</w:t>
      </w:r>
      <w:r>
        <w:rPr>
          <w:rFonts w:ascii="Times New Roman" w:hAnsi="Times New Roman" w:cs="Times New Roman"/>
          <w:sz w:val="24"/>
          <w:lang w:val="en-US"/>
        </w:rPr>
        <w:t>202</w:t>
      </w:r>
      <w:r>
        <w:rPr>
          <w:rFonts w:hint="eastAsia" w:ascii="Times New Roman" w:hAnsi="Times New Roman" w:cs="Times New Roman"/>
          <w:sz w:val="24"/>
          <w:lang w:val="en-US"/>
        </w:rPr>
        <w:t>1</w:t>
      </w:r>
      <w:r>
        <w:rPr>
          <w:rFonts w:hint="eastAsia"/>
          <w:sz w:val="24"/>
          <w:lang w:val="en-US"/>
        </w:rPr>
        <w:t>年度审计工作产生不利影响。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ascii="Times New Roman" w:hAnsi="Times New Roman" w:eastAsia="宋体" w:cs="Times New Roman"/>
          <w:sz w:val="24"/>
          <w:szCs w:val="24"/>
          <w:lang w:val="en-US" w:eastAsia="zh-CN" w:bidi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480" w:firstLineChars="200"/>
        <w:jc w:val="left"/>
        <w:textAlignment w:val="auto"/>
        <w:rPr>
          <w:rFonts w:hint="eastAsia" w:ascii="Times New Roman" w:hAnsi="Times New Roman" w:cs="Times New Roman"/>
          <w:color w:val="000000"/>
          <w:kern w:val="0"/>
          <w:sz w:val="24"/>
          <w:lang w:eastAsia="zh-CN" w:bidi="ar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lang w:eastAsia="zh-CN" w:bidi="ar"/>
        </w:rPr>
        <w:t>特此公告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480" w:firstLineChars="200"/>
        <w:jc w:val="right"/>
        <w:textAlignment w:val="auto"/>
        <w:rPr>
          <w:rFonts w:hint="default" w:ascii="Times New Roman" w:hAnsi="Times New Roman" w:cs="Times New Roman"/>
          <w:color w:val="00000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lang w:eastAsia="zh-CN" w:bidi="ar"/>
        </w:rPr>
        <w:t>格尔软件股份有限公司</w:t>
      </w:r>
      <w:r>
        <w:rPr>
          <w:rFonts w:hint="eastAsia" w:ascii="Times New Roman" w:hAnsi="Times New Roman" w:cs="Times New Roman"/>
          <w:color w:val="000000"/>
          <w:kern w:val="0"/>
          <w:sz w:val="24"/>
          <w:lang w:val="en-US" w:eastAsia="zh-CN" w:bidi="ar"/>
        </w:rPr>
        <w:t>董事会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-94" w:rightChars="-39" w:firstLine="480" w:firstLineChars="200"/>
        <w:jc w:val="right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 w:val="24"/>
          <w:lang w:val="en-US" w:eastAsia="zh-CN" w:bidi="ar"/>
        </w:rPr>
        <w:t>2022</w:t>
      </w:r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 w:bidi="ar"/>
        </w:rPr>
        <w:t>年1月11</w:t>
      </w:r>
      <w:bookmarkStart w:id="0" w:name="_GoBack"/>
      <w:bookmarkEnd w:id="0"/>
      <w:r>
        <w:rPr>
          <w:rFonts w:hint="eastAsia" w:ascii="Times New Roman" w:hAnsi="Times New Roman" w:cs="Times New Roman"/>
          <w:color w:val="000000"/>
          <w:kern w:val="0"/>
          <w:sz w:val="24"/>
          <w:highlight w:val="none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87411"/>
    <w:rsid w:val="00491A48"/>
    <w:rsid w:val="018E4822"/>
    <w:rsid w:val="027576DF"/>
    <w:rsid w:val="02AF4FED"/>
    <w:rsid w:val="04BC2DF0"/>
    <w:rsid w:val="05202816"/>
    <w:rsid w:val="05B5678A"/>
    <w:rsid w:val="07832D9E"/>
    <w:rsid w:val="083E47F0"/>
    <w:rsid w:val="08C60F31"/>
    <w:rsid w:val="0AC149D4"/>
    <w:rsid w:val="0AE72257"/>
    <w:rsid w:val="0BC4590D"/>
    <w:rsid w:val="0BE8347C"/>
    <w:rsid w:val="0F34760A"/>
    <w:rsid w:val="0FD364D8"/>
    <w:rsid w:val="11535FD3"/>
    <w:rsid w:val="15462F97"/>
    <w:rsid w:val="15C87411"/>
    <w:rsid w:val="165E6689"/>
    <w:rsid w:val="17E62CEF"/>
    <w:rsid w:val="182527B0"/>
    <w:rsid w:val="1B2D1413"/>
    <w:rsid w:val="1D36117A"/>
    <w:rsid w:val="1DE640C3"/>
    <w:rsid w:val="1E125A00"/>
    <w:rsid w:val="1F6C3676"/>
    <w:rsid w:val="21B762FA"/>
    <w:rsid w:val="27824EA4"/>
    <w:rsid w:val="29A7485D"/>
    <w:rsid w:val="2BDA4197"/>
    <w:rsid w:val="2DF44503"/>
    <w:rsid w:val="2E4E7A2B"/>
    <w:rsid w:val="2E80779D"/>
    <w:rsid w:val="2F652BA0"/>
    <w:rsid w:val="31BA227A"/>
    <w:rsid w:val="38D05A6D"/>
    <w:rsid w:val="390212BA"/>
    <w:rsid w:val="397D10DC"/>
    <w:rsid w:val="39B02A11"/>
    <w:rsid w:val="3AF7441B"/>
    <w:rsid w:val="3EE1443F"/>
    <w:rsid w:val="3EFB2631"/>
    <w:rsid w:val="40461D28"/>
    <w:rsid w:val="42FD048C"/>
    <w:rsid w:val="433B62FA"/>
    <w:rsid w:val="43426F87"/>
    <w:rsid w:val="4727021A"/>
    <w:rsid w:val="47D15E58"/>
    <w:rsid w:val="48000720"/>
    <w:rsid w:val="4A0E310F"/>
    <w:rsid w:val="4C565D83"/>
    <w:rsid w:val="56FD7F32"/>
    <w:rsid w:val="58B83A0E"/>
    <w:rsid w:val="59DB62D9"/>
    <w:rsid w:val="5C646231"/>
    <w:rsid w:val="609A26F5"/>
    <w:rsid w:val="62E41C95"/>
    <w:rsid w:val="66066C4D"/>
    <w:rsid w:val="667B0AA4"/>
    <w:rsid w:val="6736715E"/>
    <w:rsid w:val="67BF6746"/>
    <w:rsid w:val="683A721E"/>
    <w:rsid w:val="688A543D"/>
    <w:rsid w:val="68BA5CE9"/>
    <w:rsid w:val="692A202C"/>
    <w:rsid w:val="6A665A60"/>
    <w:rsid w:val="6B797D08"/>
    <w:rsid w:val="6C63125A"/>
    <w:rsid w:val="6DBF37EC"/>
    <w:rsid w:val="6E471F02"/>
    <w:rsid w:val="70BD7855"/>
    <w:rsid w:val="73911D1F"/>
    <w:rsid w:val="7561536D"/>
    <w:rsid w:val="75A620CB"/>
    <w:rsid w:val="76CC503A"/>
    <w:rsid w:val="7A65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Times New Roman"/>
      <w:color w:val="000000"/>
      <w:sz w:val="24"/>
      <w:szCs w:val="24"/>
      <w:lang w:val="en-US" w:eastAsia="zh-CN" w:bidi="ar-SA"/>
    </w:rPr>
  </w:style>
  <w:style w:type="paragraph" w:styleId="5">
    <w:name w:val="List Paragraph"/>
    <w:basedOn w:val="1"/>
    <w:qFormat/>
    <w:uiPriority w:val="1"/>
    <w:pPr>
      <w:spacing w:before="159"/>
      <w:ind w:left="1018" w:right="213" w:hanging="420"/>
    </w:pPr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2021-04-17T07:52:00Z</dcterms:created>
  <dc:creator>suuuu</dc:creator>
  <cp:lastModifiedBy>邹岩</cp:lastModifiedBy>
  <dcterms:modified xsi:type="dcterms:W3CDTF">2022-01-07T06:35:43Z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1D7B6EB8F08044CAA88AEBB28CB00BFD</vt:lpwstr>
  </property>
</Properties>
</file>